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72217">
        <w:rPr>
          <w:rFonts w:ascii="Times New Roman" w:hAnsi="Times New Roman"/>
          <w:color w:val="000000"/>
          <w:sz w:val="24"/>
          <w:szCs w:val="24"/>
        </w:rPr>
        <w:t>18/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DARIUSZA FURDYKOŃ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672217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Beata Ludmiła Kret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DARIUSZA FURDYKOŃ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67221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DARIUSZA FURDYKOŃ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67221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Beata Ludmiła Kret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DARIUSZA FURDYKOŃ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1E">
        <w:rPr>
          <w:rFonts w:ascii="Times New Roman" w:hAnsi="Times New Roman"/>
          <w:color w:val="000000"/>
          <w:sz w:val="24"/>
          <w:szCs w:val="24"/>
        </w:rPr>
        <w:t>Pisaczów</w:t>
      </w:r>
      <w:proofErr w:type="spellEnd"/>
      <w:r w:rsidRPr="0076411E">
        <w:rPr>
          <w:rFonts w:ascii="Times New Roman" w:hAnsi="Times New Roman"/>
          <w:color w:val="000000"/>
          <w:sz w:val="24"/>
          <w:szCs w:val="24"/>
        </w:rPr>
        <w:t xml:space="preserve"> 13b, 59-800 Lubań.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ox0df5h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Siekierczyn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021007).</w:t>
      </w:r>
    </w:p>
    <w:p w:rsidR="00CE7CCD" w:rsidRDefault="00697CCD" w:rsidP="00CE7CC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CE7CCD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CE7CCD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CE7CCD">
        <w:rPr>
          <w:rFonts w:ascii="Times New Roman" w:hAnsi="Times New Roman"/>
          <w:color w:val="000000"/>
          <w:sz w:val="24"/>
          <w:szCs w:val="24"/>
        </w:rPr>
        <w:br/>
      </w:r>
      <w:r w:rsidR="00CE7CCD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:rsidR="002D6C6A" w:rsidRDefault="002D6C6A" w:rsidP="00CE7CC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</w:t>
      </w:r>
      <w:r w:rsidR="00672217">
        <w:rPr>
          <w:rFonts w:ascii="Times New Roman" w:hAnsi="Times New Roman"/>
          <w:color w:val="000000"/>
          <w:sz w:val="16"/>
          <w:szCs w:val="24"/>
        </w:rPr>
        <w:t>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2217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E7CCD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E149-86E4-42DE-A2DA-342E907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2024-02-01T07:01:00Z</cp:lastPrinted>
  <dcterms:created xsi:type="dcterms:W3CDTF">2024-02-01T07:02:00Z</dcterms:created>
  <dcterms:modified xsi:type="dcterms:W3CDTF">2024-02-05T13:36:00Z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