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DJG.6043.176.2024</w:t>
      </w:r>
    </w:p>
    <w:p w14:paraId="02395BE1" w14:textId="23641B6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01734">
        <w:rPr>
          <w:rFonts w:ascii="Times New Roman" w:hAnsi="Times New Roman"/>
          <w:color w:val="000000"/>
          <w:sz w:val="24"/>
          <w:szCs w:val="24"/>
        </w:rPr>
        <w:t>93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NASZA GMINA WSPÓLNYM DOBREM KRZYSZTOF ZAWADZKI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910C2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Irena Monika Zawadzka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NASZA GMINA WSPÓLNYM DOBREM KRZYSZTOF ZAWADZKI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01734">
        <w:rPr>
          <w:rFonts w:ascii="Times New Roman" w:hAnsi="Times New Roman"/>
          <w:color w:val="000000"/>
          <w:sz w:val="24"/>
          <w:szCs w:val="24"/>
        </w:rPr>
        <w:t>spełnia ono warunki określone w 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NASZA GMINA WSPÓLNYM DOBREM KRZYSZTOF ZAWADZKI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Irena Monika Zawadzka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NASZA GMINA WSPÓLNYM DOBREM K.ZAWADZKI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Radomierz 89, 58-520 Janowice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Janowice Wielkie (kod teryt.: 020605).</w:t>
      </w:r>
    </w:p>
    <w:p w14:paraId="0F486425" w14:textId="0241ABF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2439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280E66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0173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2439A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01734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5ED0-6A31-44C9-B260-00579B49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2024-02-08T13:36:00Z</cp:lastPrinted>
  <dcterms:created xsi:type="dcterms:W3CDTF">2024-02-08T13:36:00Z</dcterms:created>
  <dcterms:modified xsi:type="dcterms:W3CDTF">2024-02-08T13:36:00Z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