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DJG.6043.29.2024</w:t>
      </w:r>
    </w:p>
    <w:p w14:paraId="02395BE1" w14:textId="06E535E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961EB">
        <w:rPr>
          <w:rFonts w:ascii="Times New Roman" w:hAnsi="Times New Roman"/>
          <w:color w:val="000000"/>
          <w:sz w:val="24"/>
          <w:szCs w:val="24"/>
        </w:rPr>
        <w:t>20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„NASZA GMINA, NASZ DOM”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699EFDC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8961EB">
        <w:rPr>
          <w:rFonts w:ascii="Times New Roman" w:hAnsi="Times New Roman"/>
          <w:color w:val="000000"/>
          <w:sz w:val="24"/>
          <w:szCs w:val="24"/>
        </w:rPr>
        <w:t>Dz. U. z 2023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Paulina Agnieszka </w:t>
      </w:r>
      <w:proofErr w:type="spellStart"/>
      <w:r w:rsidR="00D553A9">
        <w:rPr>
          <w:rFonts w:ascii="Times New Roman" w:hAnsi="Times New Roman"/>
          <w:sz w:val="24"/>
          <w:szCs w:val="24"/>
        </w:rPr>
        <w:t>Różnicka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„NASZA GMINA, NASZ DOM”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961EB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E115543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„NASZA GMINA, NASZ DOM”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961EB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Paulina Agnieszka </w:t>
      </w:r>
      <w:proofErr w:type="spellStart"/>
      <w:r w:rsidR="00D553A9">
        <w:rPr>
          <w:rFonts w:ascii="Times New Roman" w:hAnsi="Times New Roman"/>
          <w:sz w:val="24"/>
          <w:szCs w:val="24"/>
        </w:rPr>
        <w:t>Różnicka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„NASZA GMINA, NASZ DOM”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Pocztowa 15, 58-410 Marciszów.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Marciszów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020704).</w:t>
      </w:r>
    </w:p>
    <w:p w14:paraId="1FF99479" w14:textId="77777777" w:rsidR="00EB091A" w:rsidRDefault="00697CCD" w:rsidP="00EB091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EB091A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EB091A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EB091A">
        <w:rPr>
          <w:rFonts w:ascii="Times New Roman" w:hAnsi="Times New Roman"/>
          <w:color w:val="000000"/>
          <w:sz w:val="24"/>
          <w:szCs w:val="24"/>
        </w:rPr>
        <w:br/>
      </w:r>
      <w:r w:rsidR="00EB091A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EB091A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2AA53BF3" w:rsidR="002D6C6A" w:rsidRDefault="002D6C6A" w:rsidP="00EB091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0DE1CC0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961EB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61EB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B091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20C6-95DB-4D0E-9581-C1C072B3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2024-02-05T08:53:00Z</cp:lastPrinted>
  <dcterms:created xsi:type="dcterms:W3CDTF">2024-02-05T08:53:00Z</dcterms:created>
  <dcterms:modified xsi:type="dcterms:W3CDTF">2024-02-05T13:30:00Z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