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bookmarkStart w:id="0" w:name="_GoBack"/>
      <w:bookmarkEnd w:id="0"/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AD1343" w:rsidRPr="005D2347" w:rsidRDefault="009B6B8C" w:rsidP="000816CF">
      <w:pPr>
        <w:ind w:left="5220"/>
        <w:rPr>
          <w:b/>
        </w:rPr>
      </w:pPr>
      <w:r>
        <w:rPr>
          <w:b/>
        </w:rPr>
        <w:t>w Jeleniej Górze</w:t>
      </w: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2455D7">
        <w:rPr>
          <w:b/>
          <w:bCs/>
        </w:rPr>
        <w:t>tylko</w:t>
      </w:r>
      <w:r w:rsidR="00A72B3F">
        <w:rPr>
          <w:b/>
          <w:bCs/>
        </w:rPr>
        <w:t xml:space="preserve"> w </w:t>
      </w:r>
      <w:r w:rsidR="009B6B8C">
        <w:rPr>
          <w:b/>
          <w:bCs/>
        </w:rPr>
        <w:t xml:space="preserve">wyborach uzupełniających </w:t>
      </w:r>
      <w:r w:rsidR="009B6B8C">
        <w:rPr>
          <w:b/>
          <w:bCs/>
        </w:rPr>
        <w:br/>
        <w:t>w gminie liczącej do </w:t>
      </w:r>
      <w:r w:rsidR="00BF3120">
        <w:rPr>
          <w:b/>
          <w:bCs/>
        </w:rPr>
        <w:t>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A72B3F">
        <w:t>w wyborach</w:t>
      </w:r>
      <w:r w:rsidR="009B6B8C">
        <w:t xml:space="preserve"> uzupełniających do Rady …………………………………….</w:t>
      </w:r>
      <w:r w:rsidR="00A72B3F" w:rsidRPr="00F2517C">
        <w:t xml:space="preserve">, zarządzonych na dzień </w:t>
      </w:r>
      <w:r w:rsidR="009B6B8C">
        <w:t>……………….. 20…..</w:t>
      </w:r>
      <w:r w:rsidR="00AB5990"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AB5990"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C27BB6" w:rsidRDefault="00FA1631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801464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291C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9CA9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801464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4DB7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A52E1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801464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A913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801464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1C44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</w:t>
      </w:r>
      <w:r w:rsidR="00A604D5">
        <w:t>....., dnia ....................................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88" w:rsidRDefault="00701B88">
      <w:r>
        <w:separator/>
      </w:r>
    </w:p>
  </w:endnote>
  <w:endnote w:type="continuationSeparator" w:id="0">
    <w:p w:rsidR="00701B88" w:rsidRDefault="0070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88" w:rsidRDefault="00701B88">
      <w:r>
        <w:separator/>
      </w:r>
    </w:p>
  </w:footnote>
  <w:footnote w:type="continuationSeparator" w:id="0">
    <w:p w:rsidR="00701B88" w:rsidRDefault="0070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5F" w:rsidRDefault="00CB405F" w:rsidP="00CB405F">
    <w:pPr>
      <w:pStyle w:val="Nagwek"/>
      <w:tabs>
        <w:tab w:val="clear" w:pos="4536"/>
        <w:tab w:val="clear" w:pos="9072"/>
      </w:tabs>
      <w:jc w:val="right"/>
    </w:pPr>
    <w:r>
      <w:t>Załącznik nr 1</w:t>
    </w:r>
  </w:p>
  <w:p w:rsidR="00ED25D5" w:rsidRDefault="00ED25D5" w:rsidP="002217C4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313DA"/>
    <w:rsid w:val="00156807"/>
    <w:rsid w:val="001625B5"/>
    <w:rsid w:val="00184DD4"/>
    <w:rsid w:val="00187B04"/>
    <w:rsid w:val="002217C4"/>
    <w:rsid w:val="00221E4C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716B9"/>
    <w:rsid w:val="0047544A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E0479"/>
    <w:rsid w:val="00701B88"/>
    <w:rsid w:val="00703165"/>
    <w:rsid w:val="007375B3"/>
    <w:rsid w:val="0076349A"/>
    <w:rsid w:val="00781AC5"/>
    <w:rsid w:val="007857D3"/>
    <w:rsid w:val="007B5D83"/>
    <w:rsid w:val="007E6129"/>
    <w:rsid w:val="00801464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B6B8C"/>
    <w:rsid w:val="009C40F1"/>
    <w:rsid w:val="00A2425A"/>
    <w:rsid w:val="00A41A83"/>
    <w:rsid w:val="00A604D5"/>
    <w:rsid w:val="00A65792"/>
    <w:rsid w:val="00A72B3F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539E9"/>
    <w:rsid w:val="00C86B3B"/>
    <w:rsid w:val="00C94E1F"/>
    <w:rsid w:val="00CA6D01"/>
    <w:rsid w:val="00CB0BA1"/>
    <w:rsid w:val="00CB1B22"/>
    <w:rsid w:val="00CB2904"/>
    <w:rsid w:val="00CB405F"/>
    <w:rsid w:val="00CD6E22"/>
    <w:rsid w:val="00CE46EB"/>
    <w:rsid w:val="00CF1071"/>
    <w:rsid w:val="00CF2ECC"/>
    <w:rsid w:val="00D011C1"/>
    <w:rsid w:val="00D026C8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54186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96CA36-79AA-4B7A-B0C3-F3B78EB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Tomasz Perwenis</cp:lastModifiedBy>
  <cp:revision>2</cp:revision>
  <cp:lastPrinted>2018-08-10T17:31:00Z</cp:lastPrinted>
  <dcterms:created xsi:type="dcterms:W3CDTF">2020-11-06T08:18:00Z</dcterms:created>
  <dcterms:modified xsi:type="dcterms:W3CDTF">2020-11-06T08:18:00Z</dcterms:modified>
</cp:coreProperties>
</file>